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Didascalie immagini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1. </w:t>
      </w:r>
      <w:r>
        <w:rPr>
          <w:rtl w:val="0"/>
        </w:rPr>
        <w:t xml:space="preserve">Luigi Pulci (Firenze, 1432 </w:t>
      </w:r>
      <w:r>
        <w:rPr>
          <w:rtl w:val="0"/>
        </w:rPr>
        <w:t xml:space="preserve">– </w:t>
      </w:r>
      <w:r>
        <w:rPr>
          <w:rtl w:val="0"/>
        </w:rPr>
        <w:t>Padova, 1484)</w:t>
      </w:r>
      <w:r>
        <w:rPr>
          <w:rtl w:val="0"/>
        </w:rPr>
        <w:t> </w:t>
      </w:r>
    </w:p>
    <w:p>
      <w:pPr>
        <w:pStyle w:val="Corpo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Morgante</w:t>
      </w:r>
      <w:r>
        <w:rPr>
          <w:i w:val="1"/>
          <w:iCs w:val="1"/>
          <w:rtl w:val="0"/>
        </w:rPr>
        <w:t> </w:t>
      </w:r>
    </w:p>
    <w:p>
      <w:pPr>
        <w:pStyle w:val="Corpo"/>
        <w:bidi w:val="0"/>
      </w:pPr>
      <w:r>
        <w:rPr>
          <w:rtl w:val="0"/>
        </w:rPr>
        <w:t>Venezia, Manfredo Bonelli, 1507</w:t>
      </w:r>
      <w:r>
        <w:rPr>
          <w:rtl w:val="0"/>
        </w:rPr>
        <w:t> </w:t>
      </w:r>
    </w:p>
    <w:p>
      <w:pPr>
        <w:pStyle w:val="Corpo"/>
        <w:bidi w:val="0"/>
      </w:pPr>
      <w:r>
        <w:rPr>
          <w:rtl w:val="0"/>
          <w:lang w:val="fr-FR"/>
        </w:rPr>
        <w:t>[192] cc. : ill. ; 8</w:t>
      </w:r>
      <w:r>
        <w:rPr>
          <w:rtl w:val="0"/>
        </w:rPr>
        <w:t>° </w:t>
      </w:r>
    </w:p>
    <w:p>
      <w:pPr>
        <w:pStyle w:val="Corpo"/>
        <w:bidi w:val="0"/>
      </w:pPr>
      <w:r>
        <w:rPr>
          <w:rtl w:val="0"/>
        </w:rPr>
        <w:t>BncF, RARI 22.B.8.4</w:t>
      </w:r>
      <w:r>
        <w:rPr>
          <w:rtl w:val="0"/>
          <w:lang w:val="fr-FR"/>
        </w:rPr>
        <w:t>  </w:t>
      </w:r>
    </w:p>
    <w:p>
      <w:pPr>
        <w:pStyle w:val="Corpo"/>
        <w:bidi w:val="0"/>
      </w:pPr>
      <w:r>
        <w:rPr>
          <w:rtl w:val="0"/>
        </w:rPr>
        <w:t xml:space="preserve">Tra le numerose edizioni che tra Quattro e Cinquecento illustrano il </w:t>
      </w:r>
      <w:r>
        <w:rPr>
          <w:i w:val="1"/>
          <w:iCs w:val="1"/>
          <w:rtl w:val="0"/>
          <w:lang w:val="it-IT"/>
        </w:rPr>
        <w:t xml:space="preserve">Morgante </w:t>
      </w:r>
      <w:r>
        <w:rPr>
          <w:rtl w:val="0"/>
        </w:rPr>
        <w:t>con ricchi cicli appositi, questa di Bonelli riduce il formato delle vignette (grandi come un</w:t>
      </w:r>
      <w:r>
        <w:rPr>
          <w:rtl w:val="1"/>
        </w:rPr>
        <w:t>’</w:t>
      </w:r>
      <w:r>
        <w:rPr>
          <w:rtl w:val="0"/>
        </w:rPr>
        <w:t>ottava) ma non rinuncia alla qualit</w:t>
      </w:r>
      <w:r>
        <w:rPr>
          <w:rtl w:val="0"/>
        </w:rPr>
        <w:t>à</w:t>
      </w:r>
      <w:r>
        <w:rPr>
          <w:rtl w:val="0"/>
        </w:rPr>
        <w:t>. Nell</w:t>
      </w:r>
      <w:r>
        <w:rPr>
          <w:rtl w:val="1"/>
        </w:rPr>
        <w:t>’</w:t>
      </w:r>
      <w:r>
        <w:rPr>
          <w:rtl w:val="0"/>
        </w:rPr>
        <w:t>esemplare in mostra, un lettore antico ha collaborato con vigorosi tratti a mano allo squartamento dell</w:t>
      </w:r>
      <w:r>
        <w:rPr>
          <w:rtl w:val="1"/>
        </w:rPr>
        <w:t>’</w:t>
      </w:r>
      <w:r>
        <w:rPr>
          <w:rtl w:val="0"/>
        </w:rPr>
        <w:t>odiato traditore Gano.</w:t>
      </w:r>
      <w:r>
        <w:rPr>
          <w:rtl w:val="0"/>
        </w:rPr>
        <w:t> 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2. </w:t>
      </w:r>
      <w:r>
        <w:rPr>
          <w:rtl w:val="0"/>
        </w:rPr>
        <w:t xml:space="preserve">Luigi Pulci (Firenze, 1432 </w:t>
      </w:r>
      <w:r>
        <w:rPr>
          <w:rtl w:val="0"/>
        </w:rPr>
        <w:t xml:space="preserve">– </w:t>
      </w:r>
      <w:r>
        <w:rPr>
          <w:rtl w:val="0"/>
        </w:rPr>
        <w:t>Padova, 1484)</w:t>
      </w:r>
      <w:r>
        <w:rPr>
          <w:rtl w:val="0"/>
        </w:rPr>
        <w:t> </w:t>
      </w:r>
    </w:p>
    <w:p>
      <w:pPr>
        <w:pStyle w:val="Corpo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Morgante</w:t>
      </w:r>
      <w:r>
        <w:rPr>
          <w:i w:val="1"/>
          <w:iCs w:val="1"/>
          <w:rtl w:val="0"/>
        </w:rPr>
        <w:t> </w:t>
      </w:r>
    </w:p>
    <w:p>
      <w:pPr>
        <w:pStyle w:val="Corpo"/>
        <w:bidi w:val="0"/>
      </w:pPr>
      <w:r>
        <w:rPr>
          <w:rtl w:val="0"/>
        </w:rPr>
        <w:t>Milano, Giovanni Castiglione, Giovanni Giacomo da Legnano &amp; fratelli, 1518</w:t>
      </w:r>
      <w:r>
        <w:rPr>
          <w:rtl w:val="0"/>
        </w:rPr>
        <w:t> </w:t>
      </w:r>
    </w:p>
    <w:p>
      <w:pPr>
        <w:pStyle w:val="Corpo"/>
        <w:bidi w:val="0"/>
      </w:pPr>
      <w:r>
        <w:rPr>
          <w:rtl w:val="0"/>
          <w:lang w:val="fr-FR"/>
        </w:rPr>
        <w:t>[162] cc. : ill. ; 4</w:t>
      </w:r>
      <w:r>
        <w:rPr>
          <w:rtl w:val="0"/>
        </w:rPr>
        <w:t>° </w:t>
      </w:r>
    </w:p>
    <w:p>
      <w:pPr>
        <w:pStyle w:val="Corpo"/>
        <w:bidi w:val="0"/>
      </w:pPr>
      <w:r>
        <w:rPr>
          <w:rtl w:val="0"/>
          <w:lang w:val="fr-FR"/>
        </w:rPr>
        <w:t>BncF, RARI Landau Finaly 260</w:t>
      </w:r>
      <w:r>
        <w:rPr>
          <w:rtl w:val="0"/>
        </w:rPr>
        <w:t>  </w:t>
      </w:r>
    </w:p>
    <w:p>
      <w:pPr>
        <w:pStyle w:val="Corpo"/>
        <w:bidi w:val="0"/>
      </w:pPr>
      <w:r>
        <w:rPr>
          <w:rtl w:val="0"/>
        </w:rPr>
        <w:t>Come molte edizioni fiorentine e veneziane, questa milanese sfoggia sul frontespizio una elegante xilografia con l</w:t>
      </w:r>
      <w:r>
        <w:rPr>
          <w:rtl w:val="1"/>
        </w:rPr>
        <w:t>’</w:t>
      </w:r>
      <w:r>
        <w:rPr>
          <w:rtl w:val="0"/>
        </w:rPr>
        <w:t>incontro tra il gigante protagonista e il comico furfante Margutte, che si esibisce in una parodia gastronomica del Credo e un vanto di ogni possibile peccato. Le loro avventure nei cantari XVIII-XIX erano tanto amate dal pubblico che furono stampate anche in opuscoli a parte fin dal 1480.</w:t>
      </w:r>
      <w:r>
        <w:rPr>
          <w:rtl w:val="0"/>
        </w:rPr>
        <w:t> 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3. </w:t>
      </w:r>
      <w:r>
        <w:rPr>
          <w:rtl w:val="0"/>
        </w:rPr>
        <w:t xml:space="preserve">Luca Pulci (La Cavallina, 1431 </w:t>
      </w:r>
      <w:r>
        <w:rPr>
          <w:rtl w:val="0"/>
        </w:rPr>
        <w:t xml:space="preserve">– </w:t>
      </w:r>
      <w:r>
        <w:rPr>
          <w:rtl w:val="0"/>
        </w:rPr>
        <w:t>Firenze, 1470)</w:t>
      </w:r>
      <w:r>
        <w:rPr>
          <w:rtl w:val="0"/>
        </w:rPr>
        <w:t>   </w:t>
      </w:r>
    </w:p>
    <w:p>
      <w:pPr>
        <w:pStyle w:val="Corpo"/>
        <w:bidi w:val="0"/>
      </w:pPr>
      <w:r>
        <w:rPr>
          <w:rtl w:val="0"/>
        </w:rPr>
        <w:t xml:space="preserve">Luigi Pulci (Firenze, 1432 </w:t>
      </w:r>
      <w:r>
        <w:rPr>
          <w:rtl w:val="0"/>
        </w:rPr>
        <w:t xml:space="preserve">– </w:t>
      </w:r>
      <w:r>
        <w:rPr>
          <w:rtl w:val="0"/>
        </w:rPr>
        <w:t>Padova, 1484)</w:t>
      </w:r>
      <w:r>
        <w:rPr>
          <w:rtl w:val="0"/>
        </w:rPr>
        <w:t> </w:t>
      </w:r>
    </w:p>
    <w:p>
      <w:pPr>
        <w:pStyle w:val="Corpo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Ciriffo Calvaneo</w:t>
      </w:r>
      <w:r>
        <w:rPr>
          <w:i w:val="1"/>
          <w:iCs w:val="1"/>
          <w:rtl w:val="0"/>
        </w:rPr>
        <w:t> </w:t>
      </w:r>
    </w:p>
    <w:p>
      <w:pPr>
        <w:pStyle w:val="Corpo"/>
        <w:bidi w:val="0"/>
      </w:pPr>
      <w:r>
        <w:rPr>
          <w:rtl w:val="0"/>
        </w:rPr>
        <w:t>Roma, Giacomo Mazzocchi, 1514</w:t>
      </w:r>
      <w:r>
        <w:rPr>
          <w:rtl w:val="0"/>
        </w:rPr>
        <w:t> </w:t>
      </w:r>
    </w:p>
    <w:p>
      <w:pPr>
        <w:pStyle w:val="Corpo"/>
        <w:bidi w:val="0"/>
      </w:pPr>
      <w:r>
        <w:rPr>
          <w:rtl w:val="0"/>
          <w:lang w:val="fr-FR"/>
        </w:rPr>
        <w:t>[136] cc. : ill. ; 4</w:t>
      </w:r>
      <w:r>
        <w:rPr>
          <w:rtl w:val="0"/>
        </w:rPr>
        <w:t>° </w:t>
      </w:r>
    </w:p>
    <w:p>
      <w:pPr>
        <w:pStyle w:val="Corpo"/>
        <w:bidi w:val="0"/>
      </w:pPr>
      <w:r>
        <w:rPr>
          <w:rtl w:val="0"/>
          <w:lang w:val="fr-FR"/>
        </w:rPr>
        <w:t>BncF, RARI Landau Finaly 195</w:t>
      </w:r>
      <w:r>
        <w:rPr>
          <w:rtl w:val="0"/>
          <w:lang w:val="fr-FR"/>
        </w:rPr>
        <w:t>  </w:t>
      </w:r>
    </w:p>
    <w:p>
      <w:pPr>
        <w:pStyle w:val="Corpo"/>
        <w:bidi w:val="0"/>
      </w:pPr>
      <w:r>
        <w:rPr>
          <w:rtl w:val="0"/>
        </w:rPr>
        <w:t xml:space="preserve">Frutto di una collaborazione fra i fratelli Pulci, il </w:t>
      </w:r>
      <w:r>
        <w:rPr>
          <w:i w:val="1"/>
          <w:iCs w:val="1"/>
          <w:rtl w:val="0"/>
          <w:lang w:val="it-IT"/>
        </w:rPr>
        <w:t>Ciriffo</w:t>
      </w:r>
      <w:r>
        <w:rPr>
          <w:rtl w:val="0"/>
        </w:rPr>
        <w:t xml:space="preserve"> è </w:t>
      </w:r>
      <w:r>
        <w:rPr>
          <w:rtl w:val="0"/>
        </w:rPr>
        <w:t>un testo cavalleresco oggi paradossalmente trascurato, ma all</w:t>
      </w:r>
      <w:r>
        <w:rPr>
          <w:rtl w:val="1"/>
        </w:rPr>
        <w:t>’</w:t>
      </w:r>
      <w:r>
        <w:rPr>
          <w:rtl w:val="0"/>
        </w:rPr>
        <w:t xml:space="preserve">epoca apprezzato quasi quanto il Morgante. Questa </w:t>
      </w:r>
      <w:r>
        <w:rPr>
          <w:rtl w:val="0"/>
        </w:rPr>
        <w:t xml:space="preserve">è </w:t>
      </w:r>
      <w:r>
        <w:rPr>
          <w:rtl w:val="0"/>
        </w:rPr>
        <w:t xml:space="preserve">la prima edizione stampata </w:t>
      </w:r>
      <w:r>
        <w:rPr>
          <w:rtl w:val="1"/>
          <w:lang w:val="ar-SA" w:bidi="ar-SA"/>
        </w:rPr>
        <w:t>“</w:t>
      </w:r>
      <w:r>
        <w:rPr>
          <w:rtl w:val="0"/>
        </w:rPr>
        <w:t>con la gionta</w:t>
      </w:r>
      <w:r>
        <w:rPr>
          <w:rtl w:val="0"/>
        </w:rPr>
        <w:t xml:space="preserve">” </w:t>
      </w:r>
      <w:r>
        <w:rPr>
          <w:rtl w:val="0"/>
        </w:rPr>
        <w:t>di Bernardo Giambullari, lunga il triplo del poema originario. Pubblicato due anni prima del primo Furioso nella Roma di papa Leone X, ambiente ben noto ad Ariosto.</w:t>
      </w:r>
      <w:r>
        <w:rPr>
          <w:rtl w:val="0"/>
        </w:rPr>
        <w:t> 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4. </w:t>
      </w:r>
      <w:r>
        <w:rPr>
          <w:rtl w:val="0"/>
        </w:rPr>
        <w:t xml:space="preserve">Matteo Maria Boiardo (Scandiano, 1441 </w:t>
      </w:r>
      <w:r>
        <w:rPr>
          <w:rtl w:val="0"/>
        </w:rPr>
        <w:t xml:space="preserve">– </w:t>
      </w:r>
      <w:r>
        <w:rPr>
          <w:rtl w:val="0"/>
        </w:rPr>
        <w:t>Reggio Emilia, 1494)</w:t>
      </w:r>
      <w:r>
        <w:rPr>
          <w:rtl w:val="0"/>
        </w:rPr>
        <w:t>   </w:t>
      </w:r>
    </w:p>
    <w:p>
      <w:pPr>
        <w:pStyle w:val="Corpo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Orlando innamorato</w:t>
      </w:r>
      <w:r>
        <w:rPr>
          <w:i w:val="1"/>
          <w:iCs w:val="1"/>
          <w:rtl w:val="0"/>
        </w:rPr>
        <w:t> </w:t>
      </w:r>
    </w:p>
    <w:p>
      <w:pPr>
        <w:pStyle w:val="Corpo"/>
        <w:bidi w:val="0"/>
      </w:pPr>
      <w:r>
        <w:rPr>
          <w:rtl w:val="0"/>
        </w:rPr>
        <w:t>Venezia, Francesco Bindoni &amp; Maffeo Pasini, 1525</w:t>
      </w:r>
      <w:r>
        <w:rPr>
          <w:rtl w:val="0"/>
        </w:rPr>
        <w:t> </w:t>
      </w:r>
    </w:p>
    <w:p>
      <w:pPr>
        <w:pStyle w:val="Corpo"/>
        <w:bidi w:val="0"/>
      </w:pPr>
      <w:r>
        <w:rPr>
          <w:rtl w:val="0"/>
          <w:lang w:val="fr-FR"/>
        </w:rPr>
        <w:t>[360], [64] cc. : ill. ; 8</w:t>
      </w:r>
      <w:r>
        <w:rPr>
          <w:rtl w:val="0"/>
        </w:rPr>
        <w:t>° </w:t>
      </w:r>
    </w:p>
    <w:p>
      <w:pPr>
        <w:pStyle w:val="Corpo"/>
        <w:bidi w:val="0"/>
      </w:pPr>
      <w:r>
        <w:rPr>
          <w:rtl w:val="0"/>
        </w:rPr>
        <w:t>BncF, RARI 22.B.8.11</w:t>
      </w:r>
      <w:r>
        <w:rPr>
          <w:rtl w:val="0"/>
        </w:rPr>
        <w:t> </w:t>
      </w:r>
    </w:p>
    <w:p>
      <w:pPr>
        <w:pStyle w:val="Corpo"/>
        <w:bidi w:val="0"/>
      </w:pPr>
      <w:r>
        <w:rPr>
          <w:rtl w:val="0"/>
        </w:rPr>
        <w:t xml:space="preserve">Ai tre libri di Boiardo qui si uniscono la </w:t>
      </w:r>
      <w:r>
        <w:rPr>
          <w:rtl w:val="1"/>
        </w:rPr>
        <w:t>‘</w:t>
      </w:r>
      <w:r>
        <w:rPr>
          <w:rtl w:val="0"/>
        </w:rPr>
        <w:t>gionta</w:t>
      </w:r>
      <w:r>
        <w:rPr>
          <w:rtl w:val="1"/>
        </w:rPr>
        <w:t xml:space="preserve">’ </w:t>
      </w:r>
      <w:r>
        <w:rPr>
          <w:rtl w:val="0"/>
        </w:rPr>
        <w:t>di Niccol</w:t>
      </w:r>
      <w:r>
        <w:rPr>
          <w:rtl w:val="0"/>
        </w:rPr>
        <w:t xml:space="preserve">ò </w:t>
      </w:r>
      <w:r>
        <w:rPr>
          <w:rtl w:val="0"/>
        </w:rPr>
        <w:t>degli Agostini e al Rugino di Pier Francesco dei Conti. L'edizione impiega xilografie di formato maggiore con scene di battaglia per creare dei frontespizi interni e incisioni pi</w:t>
      </w:r>
      <w:r>
        <w:rPr>
          <w:rtl w:val="0"/>
        </w:rPr>
        <w:t xml:space="preserve">ù </w:t>
      </w:r>
      <w:r>
        <w:rPr>
          <w:rtl w:val="0"/>
        </w:rPr>
        <w:t>piccole, perlopi</w:t>
      </w:r>
      <w:r>
        <w:rPr>
          <w:rtl w:val="0"/>
        </w:rPr>
        <w:t xml:space="preserve">ù </w:t>
      </w:r>
      <w:r>
        <w:rPr>
          <w:rtl w:val="0"/>
        </w:rPr>
        <w:t>ispirate al Morgante, per accompagnare il testo dell</w:t>
      </w:r>
      <w:r>
        <w:rPr>
          <w:rtl w:val="1"/>
        </w:rPr>
        <w:t>’</w:t>
      </w:r>
      <w:r>
        <w:rPr>
          <w:i w:val="1"/>
          <w:iCs w:val="1"/>
          <w:rtl w:val="0"/>
          <w:lang w:val="pt-PT"/>
        </w:rPr>
        <w:t>Inamoramento</w:t>
      </w:r>
      <w:r>
        <w:rPr>
          <w:rtl w:val="0"/>
        </w:rPr>
        <w:t>.</w:t>
      </w:r>
      <w:r>
        <w:rPr>
          <w:rtl w:val="0"/>
        </w:rPr>
        <w:t>  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5.</w:t>
      </w:r>
    </w:p>
    <w:p>
      <w:pPr>
        <w:pStyle w:val="Corpo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Regina Ancroia</w:t>
      </w:r>
      <w:r>
        <w:rPr>
          <w:i w:val="1"/>
          <w:iCs w:val="1"/>
          <w:rtl w:val="0"/>
        </w:rPr>
        <w:t> </w:t>
      </w:r>
    </w:p>
    <w:p>
      <w:pPr>
        <w:pStyle w:val="Corpo"/>
        <w:bidi w:val="0"/>
      </w:pPr>
      <w:r>
        <w:rPr>
          <w:rtl w:val="0"/>
        </w:rPr>
        <w:t>Milano, Leonardo Vegio, 1510</w:t>
      </w:r>
      <w:r>
        <w:rPr>
          <w:rtl w:val="0"/>
        </w:rPr>
        <w:t> </w:t>
      </w:r>
    </w:p>
    <w:p>
      <w:pPr>
        <w:pStyle w:val="Corpo"/>
        <w:bidi w:val="0"/>
      </w:pPr>
      <w:r>
        <w:rPr>
          <w:rtl w:val="0"/>
          <w:lang w:val="pt-PT"/>
        </w:rPr>
        <w:t>[122] cc. ; 2</w:t>
      </w:r>
      <w:r>
        <w:rPr>
          <w:rtl w:val="0"/>
        </w:rPr>
        <w:t>° </w:t>
      </w:r>
    </w:p>
    <w:p>
      <w:pPr>
        <w:pStyle w:val="Corpo"/>
        <w:bidi w:val="0"/>
      </w:pPr>
      <w:r>
        <w:rPr>
          <w:rtl w:val="0"/>
        </w:rPr>
        <w:t>BncF, RARI Palatino 25.1.6.15</w:t>
      </w:r>
      <w:r>
        <w:rPr>
          <w:rtl w:val="0"/>
        </w:rPr>
        <w:t> </w:t>
      </w:r>
    </w:p>
    <w:p>
      <w:pPr>
        <w:pStyle w:val="Corpo"/>
        <w:bidi w:val="0"/>
      </w:pPr>
      <w:r>
        <w:rPr>
          <w:rtl w:val="0"/>
        </w:rPr>
        <w:t>Il poema anonimo (princeps 1479) conta numerose stampe quattrocentesche e cinquecentesche, quasi sempre di provenienza veneziana, ad eccezione dell</w:t>
      </w:r>
      <w:r>
        <w:rPr>
          <w:rtl w:val="1"/>
        </w:rPr>
        <w:t>’</w:t>
      </w:r>
      <w:r>
        <w:rPr>
          <w:rtl w:val="0"/>
        </w:rPr>
        <w:t>edizione milanese qui esposta. Il formato in folio a quest</w:t>
      </w:r>
      <w:r>
        <w:rPr>
          <w:rtl w:val="1"/>
        </w:rPr>
        <w:t>’</w:t>
      </w:r>
      <w:r>
        <w:rPr>
          <w:rtl w:val="0"/>
        </w:rPr>
        <w:t>altezza cronologica, insieme alla maestosa illustrazione appositamente prodotta, confermano la dignit</w:t>
      </w:r>
      <w:r>
        <w:rPr>
          <w:rtl w:val="0"/>
        </w:rPr>
        <w:t xml:space="preserve">à </w:t>
      </w:r>
      <w:r>
        <w:rPr>
          <w:rtl w:val="0"/>
        </w:rPr>
        <w:t>attribuita al testo, che ha conosciuto una notevole fortuna fino ad Ariosto.</w:t>
      </w:r>
      <w:r>
        <w:rPr>
          <w:rtl w:val="0"/>
        </w:rPr>
        <w:t> 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6. </w:t>
      </w:r>
      <w:r>
        <w:rPr>
          <w:rtl w:val="0"/>
        </w:rPr>
        <w:t xml:space="preserve">Ludovico Ariosto (Reggio Emilia, 1474 </w:t>
      </w:r>
      <w:r>
        <w:rPr>
          <w:rtl w:val="0"/>
        </w:rPr>
        <w:t xml:space="preserve">– </w:t>
      </w:r>
      <w:r>
        <w:rPr>
          <w:rtl w:val="0"/>
        </w:rPr>
        <w:t>Ferrara, 1533)</w:t>
      </w:r>
      <w:r>
        <w:rPr>
          <w:rtl w:val="0"/>
        </w:rPr>
        <w:t> </w:t>
      </w:r>
    </w:p>
    <w:p>
      <w:pPr>
        <w:pStyle w:val="Corpo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Orlando furioso</w:t>
      </w:r>
      <w:r>
        <w:rPr>
          <w:i w:val="1"/>
          <w:iCs w:val="1"/>
          <w:rtl w:val="0"/>
        </w:rPr>
        <w:t> </w:t>
      </w:r>
    </w:p>
    <w:p>
      <w:pPr>
        <w:pStyle w:val="Corpo"/>
        <w:bidi w:val="0"/>
      </w:pPr>
      <w:r>
        <w:rPr>
          <w:rtl w:val="0"/>
        </w:rPr>
        <w:t>Venezia, Niccol</w:t>
      </w:r>
      <w:r>
        <w:rPr>
          <w:rtl w:val="0"/>
        </w:rPr>
        <w:t xml:space="preserve">ò </w:t>
      </w:r>
      <w:r>
        <w:rPr>
          <w:rtl w:val="0"/>
        </w:rPr>
        <w:t>Zoppino, 1530</w:t>
      </w:r>
      <w:r>
        <w:rPr>
          <w:rtl w:val="0"/>
        </w:rPr>
        <w:t> </w:t>
      </w:r>
    </w:p>
    <w:p>
      <w:pPr>
        <w:pStyle w:val="Corpo"/>
        <w:bidi w:val="0"/>
      </w:pPr>
      <w:r>
        <w:rPr>
          <w:rtl w:val="0"/>
          <w:lang w:val="fr-FR"/>
        </w:rPr>
        <w:t>CCX, [2] cc. : ill. ; 4</w:t>
      </w:r>
      <w:r>
        <w:rPr>
          <w:rtl w:val="0"/>
        </w:rPr>
        <w:t>° </w:t>
      </w:r>
    </w:p>
    <w:p>
      <w:pPr>
        <w:pStyle w:val="Corpo"/>
        <w:bidi w:val="0"/>
      </w:pPr>
      <w:r>
        <w:rPr>
          <w:rtl w:val="0"/>
        </w:rPr>
        <w:t>BncF, RARI Palatino E.6.5.18</w:t>
      </w:r>
      <w:r>
        <w:rPr>
          <w:rtl w:val="0"/>
        </w:rPr>
        <w:t>  </w:t>
      </w:r>
    </w:p>
    <w:p>
      <w:pPr>
        <w:pStyle w:val="Corpo"/>
        <w:bidi w:val="0"/>
      </w:pPr>
      <w:r>
        <w:rPr>
          <w:rtl w:val="0"/>
        </w:rPr>
        <w:t>Pubblicata da un grande editore-cantastorie con base operativa a Venezia ma sempre molto attivo nella natia Ferrara, l</w:t>
      </w:r>
      <w:r>
        <w:rPr>
          <w:rtl w:val="1"/>
        </w:rPr>
        <w:t>’</w:t>
      </w:r>
      <w:r>
        <w:rPr>
          <w:rtl w:val="0"/>
        </w:rPr>
        <w:t xml:space="preserve">edizione Zoppino 1530 del Furioso </w:t>
      </w:r>
      <w:r>
        <w:rPr>
          <w:rtl w:val="0"/>
        </w:rPr>
        <w:t xml:space="preserve">è </w:t>
      </w:r>
      <w:r>
        <w:rPr>
          <w:rtl w:val="0"/>
        </w:rPr>
        <w:t xml:space="preserve">la prima corredata da illustrazioni originali, pensate per tradurre in immagine specifici episodi del poema, uno per canto. Quello sul frontespizio </w:t>
      </w:r>
      <w:r>
        <w:rPr>
          <w:rtl w:val="0"/>
        </w:rPr>
        <w:t xml:space="preserve">è </w:t>
      </w:r>
      <w:r>
        <w:rPr>
          <w:rtl w:val="0"/>
        </w:rPr>
        <w:t>il primo ritratto a stampa dell</w:t>
      </w:r>
      <w:r>
        <w:rPr>
          <w:rtl w:val="1"/>
        </w:rPr>
        <w:t>’</w:t>
      </w:r>
      <w:r>
        <w:rPr>
          <w:rtl w:val="0"/>
        </w:rPr>
        <w:t>Ariosto, raffigurato di profilo, in abiti rinascimentali, con le iniziali del suo nome e due rami d</w:t>
      </w:r>
      <w:r>
        <w:rPr>
          <w:rtl w:val="1"/>
        </w:rPr>
        <w:t>’</w:t>
      </w:r>
      <w:r>
        <w:rPr>
          <w:rtl w:val="0"/>
        </w:rPr>
        <w:t>alloro a sottolineare la gloria poetica.</w:t>
      </w:r>
      <w:r>
        <w:rPr>
          <w:rtl w:val="0"/>
        </w:rPr>
        <w:t>   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7. </w:t>
      </w:r>
      <w:r>
        <w:rPr>
          <w:rtl w:val="0"/>
        </w:rPr>
        <w:t xml:space="preserve">Ludovico Ariosto (Reggio Emilia, 1474 </w:t>
      </w:r>
      <w:r>
        <w:rPr>
          <w:rtl w:val="0"/>
        </w:rPr>
        <w:t xml:space="preserve">– </w:t>
      </w:r>
      <w:r>
        <w:rPr>
          <w:rtl w:val="0"/>
        </w:rPr>
        <w:t>Ferrara, 1533)</w:t>
      </w:r>
      <w:r>
        <w:rPr>
          <w:rtl w:val="0"/>
        </w:rPr>
        <w:t> </w:t>
      </w:r>
    </w:p>
    <w:p>
      <w:pPr>
        <w:pStyle w:val="Corpo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Orlando furioso</w:t>
      </w:r>
      <w:r>
        <w:rPr>
          <w:i w:val="1"/>
          <w:iCs w:val="1"/>
          <w:rtl w:val="0"/>
        </w:rPr>
        <w:t> </w:t>
      </w:r>
    </w:p>
    <w:p>
      <w:pPr>
        <w:pStyle w:val="Corpo"/>
        <w:bidi w:val="0"/>
      </w:pPr>
      <w:r>
        <w:rPr>
          <w:rtl w:val="0"/>
        </w:rPr>
        <w:t>Ferrara, Francesco Rossi, 1532</w:t>
      </w:r>
      <w:r>
        <w:rPr>
          <w:rtl w:val="0"/>
        </w:rPr>
        <w:t> </w:t>
      </w:r>
    </w:p>
    <w:p>
      <w:pPr>
        <w:pStyle w:val="Corpo"/>
        <w:bidi w:val="0"/>
      </w:pPr>
      <w:r>
        <w:rPr>
          <w:rtl w:val="0"/>
          <w:lang w:val="fr-FR"/>
        </w:rPr>
        <w:t>[248] cc. : ill. ; 4</w:t>
      </w:r>
      <w:r>
        <w:rPr>
          <w:rtl w:val="0"/>
        </w:rPr>
        <w:t>° </w:t>
      </w:r>
    </w:p>
    <w:p>
      <w:pPr>
        <w:pStyle w:val="Corpo"/>
        <w:bidi w:val="0"/>
      </w:pPr>
      <w:r>
        <w:rPr>
          <w:rtl w:val="0"/>
          <w:lang w:val="fr-FR"/>
        </w:rPr>
        <w:t>BncF, B. R. 160 (gi</w:t>
      </w:r>
      <w:r>
        <w:rPr>
          <w:rtl w:val="0"/>
        </w:rPr>
        <w:t xml:space="preserve">à </w:t>
      </w:r>
      <w:r>
        <w:rPr>
          <w:rtl w:val="0"/>
        </w:rPr>
        <w:t>Palatino E.6.5.73)</w:t>
      </w:r>
      <w:r>
        <w:rPr>
          <w:rtl w:val="0"/>
        </w:rPr>
        <w:t> </w:t>
      </w:r>
    </w:p>
    <w:p>
      <w:pPr>
        <w:pStyle w:val="Corpo"/>
        <w:bidi w:val="0"/>
      </w:pPr>
      <w:r>
        <w:rPr>
          <w:rtl w:val="0"/>
        </w:rPr>
        <w:t>Con ritratto di Ariosto realizzato da un disegno di Tiziano.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